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2D" w:rsidRDefault="007833A7" w:rsidP="007833A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GUIDA PER IL COORDINATORE DI CLASSE IN MERITO AD ALUNNI BES</w:t>
      </w:r>
    </w:p>
    <w:p w:rsidR="007833A7" w:rsidRDefault="007833A7" w:rsidP="007833A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833A7" w:rsidRPr="007833A7" w:rsidRDefault="007833A7" w:rsidP="007833A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833A7">
        <w:rPr>
          <w:rFonts w:ascii="Times New Roman" w:hAnsi="Times New Roman" w:cs="Times New Roman"/>
          <w:b/>
          <w:i/>
        </w:rPr>
        <w:t xml:space="preserve">Ruolo </w:t>
      </w:r>
    </w:p>
    <w:p w:rsidR="005F492D" w:rsidRDefault="005F492D" w:rsidP="005F492D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F492D">
        <w:rPr>
          <w:rFonts w:ascii="Times New Roman" w:hAnsi="Times New Roman" w:cs="Times New Roman"/>
        </w:rPr>
        <w:t>Gestire la compilazione del PDP</w:t>
      </w:r>
      <w:r w:rsidR="003006A4">
        <w:rPr>
          <w:rFonts w:ascii="Times New Roman" w:hAnsi="Times New Roman" w:cs="Times New Roman"/>
        </w:rPr>
        <w:t xml:space="preserve"> come specificato</w:t>
      </w:r>
      <w:r>
        <w:rPr>
          <w:rFonts w:ascii="Times New Roman" w:hAnsi="Times New Roman" w:cs="Times New Roman"/>
        </w:rPr>
        <w:t xml:space="preserve"> più sotto</w:t>
      </w:r>
    </w:p>
    <w:p w:rsidR="00357129" w:rsidRPr="005F492D" w:rsidRDefault="00357129" w:rsidP="005F492D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Accesso alla documentazione</w:t>
      </w:r>
    </w:p>
    <w:p w:rsidR="005F492D" w:rsidRPr="005F492D" w:rsidRDefault="005F492D" w:rsidP="005F492D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F492D">
        <w:rPr>
          <w:rFonts w:ascii="Times New Roman" w:hAnsi="Times New Roman" w:cs="Times New Roman"/>
        </w:rPr>
        <w:t>Consegnare:</w:t>
      </w:r>
    </w:p>
    <w:p w:rsidR="005F492D" w:rsidRPr="005F492D" w:rsidRDefault="005F492D" w:rsidP="005F492D">
      <w:pPr>
        <w:pStyle w:val="Paragrafoelenco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F492D">
        <w:rPr>
          <w:rFonts w:ascii="Times New Roman" w:hAnsi="Times New Roman" w:cs="Times New Roman"/>
        </w:rPr>
        <w:t>file del PDP ai referenti (per archiviazione sul data-base)</w:t>
      </w:r>
    </w:p>
    <w:p w:rsidR="005F492D" w:rsidRPr="005F492D" w:rsidRDefault="005F492D" w:rsidP="005F492D">
      <w:pPr>
        <w:pStyle w:val="Paragrafoelenco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F492D">
        <w:rPr>
          <w:rFonts w:ascii="Times New Roman" w:hAnsi="Times New Roman" w:cs="Times New Roman"/>
        </w:rPr>
        <w:t>2 copie cartacee del PDP  firmate dai docenti, genitori, preside,alunni di cui:</w:t>
      </w:r>
    </w:p>
    <w:p w:rsidR="005F492D" w:rsidRPr="005F492D" w:rsidRDefault="005F492D" w:rsidP="005F492D">
      <w:pPr>
        <w:pStyle w:val="Paragrafoelenco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F492D">
        <w:rPr>
          <w:rFonts w:ascii="Times New Roman" w:hAnsi="Times New Roman" w:cs="Times New Roman"/>
        </w:rPr>
        <w:t>1 per la famiglia</w:t>
      </w:r>
    </w:p>
    <w:p w:rsidR="005F492D" w:rsidRPr="005F492D" w:rsidRDefault="005F492D" w:rsidP="005F492D">
      <w:pPr>
        <w:pStyle w:val="Paragrafoelenco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F492D">
        <w:rPr>
          <w:rFonts w:ascii="Times New Roman" w:hAnsi="Times New Roman" w:cs="Times New Roman"/>
        </w:rPr>
        <w:t>1 per il referente (per archiviazione cartacea)</w:t>
      </w:r>
    </w:p>
    <w:p w:rsidR="005F492D" w:rsidRDefault="005F492D" w:rsidP="005F492D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F492D">
        <w:rPr>
          <w:rFonts w:ascii="Times New Roman" w:hAnsi="Times New Roman" w:cs="Times New Roman"/>
        </w:rPr>
        <w:t>Consegna e incontro con la famiglia del PDP</w:t>
      </w:r>
    </w:p>
    <w:p w:rsidR="007833A7" w:rsidRDefault="007833A7" w:rsidP="005F492D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Contattare i referenti qualora entrassero altri alunni nel corso dell’anno</w:t>
      </w:r>
    </w:p>
    <w:p w:rsidR="007833A7" w:rsidRPr="007833A7" w:rsidRDefault="007833A7" w:rsidP="007833A7">
      <w:pPr>
        <w:spacing w:after="0" w:line="240" w:lineRule="auto"/>
        <w:rPr>
          <w:rFonts w:ascii="Times New Roman" w:hAnsi="Times New Roman" w:cs="Times New Roman"/>
        </w:rPr>
      </w:pPr>
    </w:p>
    <w:p w:rsidR="005F492D" w:rsidRDefault="005F492D" w:rsidP="00A7669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F492D" w:rsidRPr="003006A4" w:rsidRDefault="003006A4" w:rsidP="003006A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u w:val="single"/>
        </w:rPr>
      </w:pPr>
      <w:r w:rsidRPr="003006A4">
        <w:rPr>
          <w:rFonts w:ascii="Times New Roman" w:hAnsi="Times New Roman" w:cs="Times New Roman"/>
          <w:b/>
          <w:color w:val="0070C0"/>
          <w:u w:val="single"/>
        </w:rPr>
        <w:t>Procedura di gestione della compilazione del PDP</w:t>
      </w:r>
    </w:p>
    <w:p w:rsidR="003006A4" w:rsidRDefault="003006A4" w:rsidP="00A7669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E1CFE" w:rsidRPr="00985EC2" w:rsidRDefault="005F492D" w:rsidP="00A7669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1. </w:t>
      </w:r>
      <w:r w:rsidR="008E1CFE" w:rsidRPr="00985EC2">
        <w:rPr>
          <w:rFonts w:ascii="Times New Roman" w:hAnsi="Times New Roman" w:cs="Times New Roman"/>
          <w:b/>
          <w:u w:val="single"/>
        </w:rPr>
        <w:t>Fasi preliminari al primo Consiglio di Classe</w:t>
      </w:r>
      <w:r w:rsidR="00985EC2" w:rsidRPr="00985EC2">
        <w:rPr>
          <w:rFonts w:ascii="Times New Roman" w:hAnsi="Times New Roman" w:cs="Times New Roman"/>
          <w:b/>
          <w:u w:val="single"/>
        </w:rPr>
        <w:t xml:space="preserve"> (settembre –ottobre)</w:t>
      </w:r>
    </w:p>
    <w:p w:rsidR="00A7669E" w:rsidRPr="00985EC2" w:rsidRDefault="00A7669E" w:rsidP="00A7669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85EC2">
        <w:rPr>
          <w:rFonts w:ascii="Times New Roman" w:hAnsi="Times New Roman" w:cs="Times New Roman"/>
          <w:b/>
          <w:i/>
          <w:color w:val="FF0000"/>
        </w:rPr>
        <w:t>Coordinatore</w:t>
      </w:r>
    </w:p>
    <w:p w:rsidR="00A7669E" w:rsidRPr="004B1F8A" w:rsidRDefault="00A7669E" w:rsidP="005F492D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70C0"/>
        </w:rPr>
      </w:pPr>
      <w:r w:rsidRPr="005F492D">
        <w:rPr>
          <w:rFonts w:ascii="Times New Roman" w:hAnsi="Times New Roman" w:cs="Times New Roman"/>
        </w:rPr>
        <w:t xml:space="preserve">Breve sintesi dell’alunno  dopo consultazione </w:t>
      </w:r>
      <w:r w:rsidR="00985EC2" w:rsidRPr="005F492D">
        <w:rPr>
          <w:rFonts w:ascii="Times New Roman" w:hAnsi="Times New Roman" w:cs="Times New Roman"/>
        </w:rPr>
        <w:t xml:space="preserve">della </w:t>
      </w:r>
      <w:r w:rsidRPr="005F492D">
        <w:rPr>
          <w:rFonts w:ascii="Times New Roman" w:hAnsi="Times New Roman" w:cs="Times New Roman"/>
        </w:rPr>
        <w:t>certificazione</w:t>
      </w:r>
    </w:p>
    <w:p w:rsidR="00A7669E" w:rsidRPr="004B1F8A" w:rsidRDefault="00A7669E" w:rsidP="005F492D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B1F8A">
        <w:rPr>
          <w:rFonts w:ascii="Times New Roman" w:hAnsi="Times New Roman" w:cs="Times New Roman"/>
        </w:rPr>
        <w:t>Incontro con genitori e definizione ulteriori informazioni</w:t>
      </w:r>
    </w:p>
    <w:p w:rsidR="00A7669E" w:rsidRDefault="00A7669E" w:rsidP="00A7669E">
      <w:pPr>
        <w:spacing w:after="0" w:line="240" w:lineRule="auto"/>
        <w:rPr>
          <w:rFonts w:ascii="Times New Roman" w:hAnsi="Times New Roman" w:cs="Times New Roman"/>
        </w:rPr>
      </w:pPr>
    </w:p>
    <w:p w:rsidR="00A7669E" w:rsidRPr="00985EC2" w:rsidRDefault="005F492D" w:rsidP="00A7669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2. </w:t>
      </w:r>
      <w:r w:rsidR="00A7669E" w:rsidRPr="00985EC2">
        <w:rPr>
          <w:rFonts w:ascii="Times New Roman" w:hAnsi="Times New Roman" w:cs="Times New Roman"/>
          <w:b/>
          <w:u w:val="single"/>
        </w:rPr>
        <w:t>Primo Consiglio di Classe</w:t>
      </w:r>
      <w:r w:rsidR="00985EC2" w:rsidRPr="00985EC2">
        <w:rPr>
          <w:rFonts w:ascii="Times New Roman" w:hAnsi="Times New Roman" w:cs="Times New Roman"/>
          <w:b/>
          <w:u w:val="single"/>
        </w:rPr>
        <w:t xml:space="preserve"> (metà ottobre)</w:t>
      </w:r>
    </w:p>
    <w:p w:rsidR="008E1CFE" w:rsidRPr="00985EC2" w:rsidRDefault="008E1CFE" w:rsidP="008E1CF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85EC2">
        <w:rPr>
          <w:rFonts w:ascii="Times New Roman" w:hAnsi="Times New Roman" w:cs="Times New Roman"/>
          <w:b/>
          <w:i/>
          <w:color w:val="FF0000"/>
        </w:rPr>
        <w:t>Coordinatore</w:t>
      </w:r>
    </w:p>
    <w:p w:rsidR="00A7669E" w:rsidRPr="005F492D" w:rsidRDefault="00A7669E" w:rsidP="005F492D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F492D">
        <w:rPr>
          <w:rFonts w:ascii="Times New Roman" w:hAnsi="Times New Roman" w:cs="Times New Roman"/>
        </w:rPr>
        <w:t xml:space="preserve">Presentazione degli alunni BES </w:t>
      </w:r>
    </w:p>
    <w:p w:rsidR="00A7669E" w:rsidRPr="005F492D" w:rsidRDefault="00A7669E" w:rsidP="005F492D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F492D">
        <w:rPr>
          <w:rFonts w:ascii="Times New Roman" w:hAnsi="Times New Roman" w:cs="Times New Roman"/>
        </w:rPr>
        <w:t>Illustrazione ai colleghi delle procedure per compilazione PDP</w:t>
      </w:r>
    </w:p>
    <w:p w:rsidR="008E1CFE" w:rsidRPr="00985EC2" w:rsidRDefault="008E1CFE" w:rsidP="008E1CFE">
      <w:pPr>
        <w:spacing w:after="0" w:line="240" w:lineRule="auto"/>
        <w:rPr>
          <w:rFonts w:ascii="Times New Roman" w:hAnsi="Times New Roman" w:cs="Times New Roman"/>
          <w:b/>
          <w:i/>
          <w:color w:val="FF0000"/>
        </w:rPr>
      </w:pPr>
      <w:r w:rsidRPr="00985EC2">
        <w:rPr>
          <w:rFonts w:ascii="Times New Roman" w:hAnsi="Times New Roman" w:cs="Times New Roman"/>
          <w:b/>
          <w:i/>
          <w:color w:val="FF0000"/>
        </w:rPr>
        <w:t xml:space="preserve">Docenti </w:t>
      </w:r>
    </w:p>
    <w:p w:rsidR="00135A00" w:rsidRPr="00135A00" w:rsidRDefault="008E1CFE" w:rsidP="005F492D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35A00">
        <w:rPr>
          <w:rFonts w:ascii="Times New Roman" w:hAnsi="Times New Roman" w:cs="Times New Roman"/>
        </w:rPr>
        <w:t>Ricevere dal coordinatore informazioni e griglie di indicatori e descrittori</w:t>
      </w:r>
    </w:p>
    <w:p w:rsidR="008E1CFE" w:rsidRPr="00135A00" w:rsidRDefault="008E1CFE" w:rsidP="005F492D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35A00">
        <w:rPr>
          <w:rFonts w:ascii="Times New Roman" w:hAnsi="Times New Roman" w:cs="Times New Roman"/>
        </w:rPr>
        <w:t>Implementare eventualmente osservazioni in classe sugli alunni</w:t>
      </w:r>
    </w:p>
    <w:p w:rsidR="008E1CFE" w:rsidRDefault="008E1CFE" w:rsidP="00A7669E">
      <w:pPr>
        <w:spacing w:after="0" w:line="240" w:lineRule="auto"/>
        <w:rPr>
          <w:rFonts w:ascii="Times New Roman" w:hAnsi="Times New Roman" w:cs="Times New Roman"/>
        </w:rPr>
      </w:pPr>
    </w:p>
    <w:p w:rsidR="008E1CFE" w:rsidRPr="00985EC2" w:rsidRDefault="005F492D" w:rsidP="00A7669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3. </w:t>
      </w:r>
      <w:r w:rsidR="008E1CFE" w:rsidRPr="00985EC2">
        <w:rPr>
          <w:rFonts w:ascii="Times New Roman" w:hAnsi="Times New Roman" w:cs="Times New Roman"/>
          <w:b/>
          <w:u w:val="single"/>
        </w:rPr>
        <w:t>Fasi preliminari al secondo Consiglio di Classe (</w:t>
      </w:r>
      <w:r w:rsidR="00985EC2" w:rsidRPr="00985EC2">
        <w:rPr>
          <w:rFonts w:ascii="Times New Roman" w:hAnsi="Times New Roman" w:cs="Times New Roman"/>
          <w:b/>
          <w:u w:val="single"/>
        </w:rPr>
        <w:t xml:space="preserve">metà </w:t>
      </w:r>
      <w:r w:rsidR="008E1CFE" w:rsidRPr="00985EC2">
        <w:rPr>
          <w:rFonts w:ascii="Times New Roman" w:hAnsi="Times New Roman" w:cs="Times New Roman"/>
          <w:b/>
          <w:u w:val="single"/>
        </w:rPr>
        <w:t>novembre)</w:t>
      </w:r>
    </w:p>
    <w:p w:rsidR="00985EC2" w:rsidRPr="00985EC2" w:rsidRDefault="00985EC2" w:rsidP="00A7669E">
      <w:pPr>
        <w:spacing w:after="0" w:line="240" w:lineRule="auto"/>
        <w:rPr>
          <w:rFonts w:ascii="Times New Roman" w:hAnsi="Times New Roman" w:cs="Times New Roman"/>
          <w:b/>
          <w:i/>
          <w:color w:val="FF0000"/>
        </w:rPr>
      </w:pPr>
      <w:r w:rsidRPr="00985EC2">
        <w:rPr>
          <w:rFonts w:ascii="Times New Roman" w:hAnsi="Times New Roman" w:cs="Times New Roman"/>
          <w:b/>
          <w:i/>
          <w:color w:val="FF0000"/>
        </w:rPr>
        <w:t>Coordinatore e docenti</w:t>
      </w:r>
    </w:p>
    <w:p w:rsidR="00985EC2" w:rsidRPr="005F492D" w:rsidRDefault="00985EC2" w:rsidP="005F492D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F492D">
        <w:rPr>
          <w:rFonts w:ascii="Times New Roman" w:hAnsi="Times New Roman" w:cs="Times New Roman"/>
        </w:rPr>
        <w:t>Precompilazione della sezione generale su supporto informatico</w:t>
      </w:r>
    </w:p>
    <w:p w:rsidR="00985EC2" w:rsidRPr="005F492D" w:rsidRDefault="00985EC2" w:rsidP="005F492D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F492D">
        <w:rPr>
          <w:rFonts w:ascii="Times New Roman" w:hAnsi="Times New Roman" w:cs="Times New Roman"/>
        </w:rPr>
        <w:t>Compilazione dell’allegato relativo alla propria materia su supporto informatico e consegna al coordinatore</w:t>
      </w:r>
    </w:p>
    <w:p w:rsidR="00985EC2" w:rsidRDefault="00985EC2" w:rsidP="00A7669E">
      <w:pPr>
        <w:spacing w:after="0" w:line="240" w:lineRule="auto"/>
        <w:rPr>
          <w:rFonts w:ascii="Times New Roman" w:hAnsi="Times New Roman" w:cs="Times New Roman"/>
        </w:rPr>
      </w:pPr>
    </w:p>
    <w:p w:rsidR="00A7669E" w:rsidRPr="00985EC2" w:rsidRDefault="005F492D" w:rsidP="00A7669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4. </w:t>
      </w:r>
      <w:r w:rsidR="00A7669E" w:rsidRPr="00985EC2">
        <w:rPr>
          <w:rFonts w:ascii="Times New Roman" w:hAnsi="Times New Roman" w:cs="Times New Roman"/>
          <w:b/>
          <w:u w:val="single"/>
        </w:rPr>
        <w:t>Secondo Consiglio di Classe</w:t>
      </w:r>
    </w:p>
    <w:p w:rsidR="00985EC2" w:rsidRPr="005F492D" w:rsidRDefault="00985EC2" w:rsidP="00A7669E">
      <w:pPr>
        <w:spacing w:after="0" w:line="240" w:lineRule="auto"/>
        <w:rPr>
          <w:rFonts w:ascii="Times New Roman" w:hAnsi="Times New Roman" w:cs="Times New Roman"/>
          <w:b/>
          <w:i/>
          <w:color w:val="FF0000"/>
        </w:rPr>
      </w:pPr>
      <w:r w:rsidRPr="005F492D">
        <w:rPr>
          <w:rFonts w:ascii="Times New Roman" w:hAnsi="Times New Roman" w:cs="Times New Roman"/>
          <w:b/>
          <w:i/>
          <w:color w:val="FF0000"/>
        </w:rPr>
        <w:t>Docenti</w:t>
      </w:r>
    </w:p>
    <w:p w:rsidR="005F492D" w:rsidRPr="005F492D" w:rsidRDefault="00985EC2" w:rsidP="005F492D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5F492D">
        <w:rPr>
          <w:rFonts w:ascii="Times New Roman" w:hAnsi="Times New Roman" w:cs="Times New Roman"/>
        </w:rPr>
        <w:t>Compilazione collettiva del Consiglio della sezione generale del PDP</w:t>
      </w:r>
    </w:p>
    <w:p w:rsidR="00985EC2" w:rsidRPr="004B1F8A" w:rsidRDefault="005F492D" w:rsidP="005F492D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70C0"/>
        </w:rPr>
      </w:pPr>
      <w:r w:rsidRPr="005F492D">
        <w:rPr>
          <w:rFonts w:ascii="Times New Roman" w:hAnsi="Times New Roman" w:cs="Times New Roman"/>
        </w:rPr>
        <w:t>F</w:t>
      </w:r>
      <w:r w:rsidR="00985EC2" w:rsidRPr="005F492D">
        <w:rPr>
          <w:rFonts w:ascii="Times New Roman" w:hAnsi="Times New Roman" w:cs="Times New Roman"/>
        </w:rPr>
        <w:t>irma della doppia copia cartacea</w:t>
      </w:r>
      <w:r w:rsidRPr="005F492D">
        <w:rPr>
          <w:rFonts w:ascii="Times New Roman" w:hAnsi="Times New Roman" w:cs="Times New Roman"/>
        </w:rPr>
        <w:t xml:space="preserve"> completa</w:t>
      </w:r>
    </w:p>
    <w:p w:rsidR="00985EC2" w:rsidRPr="005F492D" w:rsidRDefault="00985EC2" w:rsidP="00A7669E">
      <w:pPr>
        <w:spacing w:after="0" w:line="240" w:lineRule="auto"/>
        <w:rPr>
          <w:rFonts w:ascii="Times New Roman" w:hAnsi="Times New Roman" w:cs="Times New Roman"/>
          <w:b/>
          <w:i/>
          <w:color w:val="FF0000"/>
        </w:rPr>
      </w:pPr>
      <w:r w:rsidRPr="005F492D">
        <w:rPr>
          <w:rFonts w:ascii="Times New Roman" w:hAnsi="Times New Roman" w:cs="Times New Roman"/>
          <w:b/>
          <w:i/>
          <w:color w:val="FF0000"/>
        </w:rPr>
        <w:t>Coordinatore</w:t>
      </w:r>
    </w:p>
    <w:p w:rsidR="00A7669E" w:rsidRPr="005F492D" w:rsidRDefault="00A7669E" w:rsidP="005F492D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5F492D">
        <w:rPr>
          <w:rFonts w:ascii="Times New Roman" w:hAnsi="Times New Roman" w:cs="Times New Roman"/>
        </w:rPr>
        <w:t>Composizione</w:t>
      </w:r>
      <w:r w:rsidR="00985EC2" w:rsidRPr="005F492D">
        <w:rPr>
          <w:rFonts w:ascii="Times New Roman" w:hAnsi="Times New Roman" w:cs="Times New Roman"/>
        </w:rPr>
        <w:t xml:space="preserve"> e controllo</w:t>
      </w:r>
      <w:r w:rsidRPr="005F492D">
        <w:rPr>
          <w:rFonts w:ascii="Times New Roman" w:hAnsi="Times New Roman" w:cs="Times New Roman"/>
        </w:rPr>
        <w:t xml:space="preserve"> finale del PDP</w:t>
      </w:r>
    </w:p>
    <w:p w:rsidR="00A7669E" w:rsidRPr="005F492D" w:rsidRDefault="005F492D" w:rsidP="005F492D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5F492D">
        <w:rPr>
          <w:rFonts w:ascii="Times New Roman" w:hAnsi="Times New Roman" w:cs="Times New Roman"/>
        </w:rPr>
        <w:t>Firma della doppia copia cartacea completa</w:t>
      </w:r>
    </w:p>
    <w:p w:rsidR="000D7442" w:rsidRDefault="000D7442" w:rsidP="005C6293">
      <w:pPr>
        <w:spacing w:after="0" w:line="240" w:lineRule="auto"/>
        <w:rPr>
          <w:rFonts w:ascii="Times New Roman" w:hAnsi="Times New Roman" w:cs="Times New Roman"/>
        </w:rPr>
      </w:pPr>
    </w:p>
    <w:p w:rsidR="005F492D" w:rsidRPr="005F492D" w:rsidRDefault="005F492D">
      <w:pPr>
        <w:rPr>
          <w:rFonts w:ascii="Times New Roman" w:hAnsi="Times New Roman" w:cs="Times New Roman"/>
          <w:b/>
          <w:u w:val="single"/>
        </w:rPr>
      </w:pPr>
    </w:p>
    <w:p w:rsidR="005C6293" w:rsidRDefault="005C6293">
      <w:pPr>
        <w:rPr>
          <w:rFonts w:ascii="Times New Roman" w:hAnsi="Times New Roman" w:cs="Times New Roman"/>
          <w:b/>
          <w:i/>
          <w:u w:val="single"/>
        </w:rPr>
      </w:pPr>
    </w:p>
    <w:p w:rsidR="00B325AA" w:rsidRDefault="00B325AA">
      <w:pPr>
        <w:rPr>
          <w:rFonts w:ascii="Times New Roman" w:hAnsi="Times New Roman" w:cs="Times New Roman"/>
          <w:b/>
          <w:i/>
          <w:u w:val="single"/>
        </w:rPr>
      </w:pPr>
    </w:p>
    <w:p w:rsidR="00B325AA" w:rsidRDefault="00B325AA">
      <w:pPr>
        <w:rPr>
          <w:rFonts w:ascii="Times New Roman" w:hAnsi="Times New Roman" w:cs="Times New Roman"/>
          <w:b/>
          <w:i/>
          <w:u w:val="single"/>
        </w:rPr>
      </w:pPr>
    </w:p>
    <w:p w:rsidR="00C50945" w:rsidRDefault="00C50945">
      <w:pPr>
        <w:rPr>
          <w:rFonts w:ascii="Times New Roman" w:hAnsi="Times New Roman" w:cs="Times New Roman"/>
          <w:b/>
          <w:i/>
          <w:u w:val="single"/>
        </w:rPr>
      </w:pPr>
    </w:p>
    <w:p w:rsidR="00B325AA" w:rsidRDefault="00B325AA">
      <w:pPr>
        <w:rPr>
          <w:rFonts w:ascii="Times New Roman" w:hAnsi="Times New Roman" w:cs="Times New Roman"/>
          <w:b/>
          <w:i/>
          <w:u w:val="single"/>
        </w:rPr>
      </w:pPr>
    </w:p>
    <w:p w:rsidR="00A647C1" w:rsidRPr="00A647C1" w:rsidRDefault="00A647C1" w:rsidP="00A647C1">
      <w:pPr>
        <w:jc w:val="center"/>
        <w:rPr>
          <w:rFonts w:ascii="Times New Roman" w:hAnsi="Times New Roman" w:cs="Times New Roman"/>
          <w:b/>
        </w:rPr>
      </w:pPr>
      <w:r w:rsidRPr="00A647C1">
        <w:rPr>
          <w:rFonts w:ascii="Times New Roman" w:hAnsi="Times New Roman" w:cs="Times New Roman"/>
          <w:b/>
        </w:rPr>
        <w:lastRenderedPageBreak/>
        <w:t>Bozza di punti da presentare alla riunione dei coordinatori di classe</w:t>
      </w:r>
    </w:p>
    <w:p w:rsidR="00A647C1" w:rsidRPr="00A647C1" w:rsidRDefault="00A647C1" w:rsidP="00A647C1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</w:rPr>
      </w:pPr>
      <w:r w:rsidRPr="00A647C1">
        <w:rPr>
          <w:rFonts w:ascii="Times New Roman" w:hAnsi="Times New Roman" w:cs="Times New Roman"/>
        </w:rPr>
        <w:t>Presentazione del loro ruolo</w:t>
      </w:r>
    </w:p>
    <w:p w:rsidR="00A647C1" w:rsidRPr="00A647C1" w:rsidRDefault="00A647C1" w:rsidP="00A647C1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</w:rPr>
      </w:pPr>
      <w:r w:rsidRPr="00A647C1">
        <w:rPr>
          <w:rFonts w:ascii="Times New Roman" w:hAnsi="Times New Roman" w:cs="Times New Roman"/>
        </w:rPr>
        <w:t>Presentazione delle procedure</w:t>
      </w:r>
    </w:p>
    <w:p w:rsidR="00A647C1" w:rsidRPr="00A647C1" w:rsidRDefault="00A647C1" w:rsidP="00A647C1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</w:rPr>
      </w:pPr>
      <w:r w:rsidRPr="00A647C1">
        <w:rPr>
          <w:rFonts w:ascii="Times New Roman" w:hAnsi="Times New Roman" w:cs="Times New Roman"/>
        </w:rPr>
        <w:t>Illustrazione del PDP da parte dei referenti</w:t>
      </w:r>
    </w:p>
    <w:p w:rsidR="00A647C1" w:rsidRDefault="00A647C1" w:rsidP="00C50945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</w:rPr>
      </w:pPr>
      <w:r w:rsidRPr="00A647C1">
        <w:rPr>
          <w:rFonts w:ascii="Times New Roman" w:hAnsi="Times New Roman" w:cs="Times New Roman"/>
        </w:rPr>
        <w:t>Consegna griglia degli indicatori e descrittori per aiutare l’osservazione dei colleghi</w:t>
      </w:r>
    </w:p>
    <w:p w:rsidR="00C50945" w:rsidRPr="00C50945" w:rsidRDefault="00C50945" w:rsidP="00C50945">
      <w:pPr>
        <w:rPr>
          <w:rFonts w:ascii="Times New Roman" w:hAnsi="Times New Roman" w:cs="Times New Roman"/>
        </w:rPr>
      </w:pPr>
    </w:p>
    <w:p w:rsidR="004B1F8A" w:rsidRPr="00A647C1" w:rsidRDefault="00C50945" w:rsidP="004B1F8A">
      <w:pPr>
        <w:pStyle w:val="Paragrafoelenc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Allegati</w:t>
      </w:r>
      <w:bookmarkStart w:id="0" w:name="_GoBack"/>
      <w:bookmarkEnd w:id="0"/>
    </w:p>
    <w:tbl>
      <w:tblPr>
        <w:tblW w:w="82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10"/>
        <w:gridCol w:w="4410"/>
      </w:tblGrid>
      <w:tr w:rsidR="00E11219" w:rsidRPr="00E11219" w:rsidTr="00E11219">
        <w:trPr>
          <w:trHeight w:val="915"/>
        </w:trPr>
        <w:tc>
          <w:tcPr>
            <w:tcW w:w="82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219" w:rsidRPr="00E11219" w:rsidRDefault="00E11219" w:rsidP="00E1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1219">
              <w:rPr>
                <w:rFonts w:ascii="Calibri" w:eastAsia="Times New Roman" w:hAnsi="Calibri" w:cs="Calibri"/>
                <w:color w:val="000000"/>
                <w:lang w:eastAsia="it-IT"/>
              </w:rPr>
              <w:t>Sintesi delle Informazioni rilevate dalla Diagnosi</w:t>
            </w:r>
            <w:r w:rsidRPr="00E11219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 xml:space="preserve"> Descrizione delle abilità e dei comportamenti</w:t>
            </w:r>
          </w:p>
        </w:tc>
      </w:tr>
      <w:tr w:rsidR="00E11219" w:rsidRPr="00E11219" w:rsidTr="00E11219">
        <w:trPr>
          <w:trHeight w:val="300"/>
        </w:trPr>
        <w:tc>
          <w:tcPr>
            <w:tcW w:w="82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219" w:rsidRPr="00E11219" w:rsidRDefault="00E11219" w:rsidP="00E1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(</w:t>
            </w:r>
            <w:r w:rsidRPr="00E11219">
              <w:rPr>
                <w:rFonts w:ascii="Calibri" w:eastAsia="Times New Roman" w:hAnsi="Calibri" w:cs="Calibri"/>
                <w:color w:val="000000"/>
                <w:lang w:eastAsia="it-IT"/>
              </w:rPr>
              <w:t>Informazioni rilevate dalla diagnosi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, se riportate)</w:t>
            </w:r>
          </w:p>
        </w:tc>
      </w:tr>
      <w:tr w:rsidR="00E11219" w:rsidRPr="00E11219" w:rsidTr="00E11219">
        <w:trPr>
          <w:trHeight w:val="600"/>
        </w:trPr>
        <w:tc>
          <w:tcPr>
            <w:tcW w:w="82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219" w:rsidRPr="00E11219" w:rsidRDefault="004B1F8A" w:rsidP="00E1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Classe</w:t>
            </w:r>
          </w:p>
        </w:tc>
      </w:tr>
      <w:tr w:rsidR="00E11219" w:rsidRPr="00E11219" w:rsidTr="00E11219">
        <w:trPr>
          <w:trHeight w:val="645"/>
        </w:trPr>
        <w:tc>
          <w:tcPr>
            <w:tcW w:w="8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219" w:rsidRPr="00E11219" w:rsidRDefault="00E11219" w:rsidP="00E1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1219">
              <w:rPr>
                <w:rFonts w:ascii="Calibri" w:eastAsia="Times New Roman" w:hAnsi="Calibri" w:cs="Calibri"/>
                <w:color w:val="000000"/>
                <w:lang w:eastAsia="it-IT"/>
              </w:rPr>
              <w:t>codice ICD10</w:t>
            </w:r>
            <w:r w:rsidR="00B32A1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</w:t>
            </w:r>
            <w:r w:rsidR="00B32A1F" w:rsidRPr="004B1F8A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credo che bisogna spiegare il valore dei di</w:t>
            </w:r>
            <w:r w:rsidR="004B1F8A" w:rsidRPr="004B1F8A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fferenti codici</w:t>
            </w:r>
            <w:r w:rsidR="004B1F8A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</w:tr>
      <w:tr w:rsidR="00E11219" w:rsidRPr="00E11219" w:rsidTr="00E11219">
        <w:trPr>
          <w:trHeight w:val="660"/>
        </w:trPr>
        <w:tc>
          <w:tcPr>
            <w:tcW w:w="3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219" w:rsidRPr="00E11219" w:rsidRDefault="00E11219" w:rsidP="00E1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1219">
              <w:rPr>
                <w:rFonts w:ascii="Calibri" w:eastAsia="Times New Roman" w:hAnsi="Calibri" w:cs="Calibri"/>
                <w:color w:val="000000"/>
                <w:lang w:eastAsia="it-IT"/>
              </w:rPr>
              <w:t>lettura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219" w:rsidRPr="00E11219" w:rsidRDefault="00E11219" w:rsidP="00E1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12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11219" w:rsidRPr="00E11219" w:rsidTr="00E11219">
        <w:trPr>
          <w:trHeight w:val="600"/>
        </w:trPr>
        <w:tc>
          <w:tcPr>
            <w:tcW w:w="3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219" w:rsidRPr="00E11219" w:rsidRDefault="00E11219" w:rsidP="00E1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1219">
              <w:rPr>
                <w:rFonts w:ascii="Calibri" w:eastAsia="Times New Roman" w:hAnsi="Calibri" w:cs="Calibri"/>
                <w:color w:val="000000"/>
                <w:lang w:eastAsia="it-IT"/>
              </w:rPr>
              <w:t>scrittura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219" w:rsidRPr="00E11219" w:rsidRDefault="00E11219" w:rsidP="00E1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12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11219" w:rsidRPr="00E11219" w:rsidTr="00E11219">
        <w:trPr>
          <w:trHeight w:val="690"/>
        </w:trPr>
        <w:tc>
          <w:tcPr>
            <w:tcW w:w="3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219" w:rsidRPr="00E11219" w:rsidRDefault="00E11219" w:rsidP="00E1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1219">
              <w:rPr>
                <w:rFonts w:ascii="Calibri" w:eastAsia="Times New Roman" w:hAnsi="Calibri" w:cs="Calibri"/>
                <w:color w:val="000000"/>
                <w:lang w:eastAsia="it-IT"/>
              </w:rPr>
              <w:t>Calcolo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219" w:rsidRPr="00E11219" w:rsidRDefault="00E11219" w:rsidP="00E1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12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11219" w:rsidRPr="00E11219" w:rsidTr="00E11219">
        <w:trPr>
          <w:trHeight w:val="600"/>
        </w:trPr>
        <w:tc>
          <w:tcPr>
            <w:tcW w:w="3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219" w:rsidRPr="00E11219" w:rsidRDefault="00E11219" w:rsidP="00E1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1219">
              <w:rPr>
                <w:rFonts w:ascii="Calibri" w:eastAsia="Times New Roman" w:hAnsi="Calibri" w:cs="Calibri"/>
                <w:color w:val="000000"/>
                <w:lang w:eastAsia="it-IT"/>
              </w:rPr>
              <w:t>Memoria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219" w:rsidRPr="00E11219" w:rsidRDefault="00E11219" w:rsidP="00E1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12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11219" w:rsidRPr="00E11219" w:rsidTr="00E11219">
        <w:trPr>
          <w:trHeight w:val="630"/>
        </w:trPr>
        <w:tc>
          <w:tcPr>
            <w:tcW w:w="3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219" w:rsidRPr="00E11219" w:rsidRDefault="00E11219" w:rsidP="00E1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1219">
              <w:rPr>
                <w:rFonts w:ascii="Calibri" w:eastAsia="Times New Roman" w:hAnsi="Calibri" w:cs="Calibri"/>
                <w:color w:val="000000"/>
                <w:lang w:eastAsia="it-IT"/>
              </w:rPr>
              <w:t>Attenzione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219" w:rsidRPr="00E11219" w:rsidRDefault="00E11219" w:rsidP="00E1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12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11219" w:rsidRPr="00E11219" w:rsidTr="00E11219">
        <w:trPr>
          <w:trHeight w:val="615"/>
        </w:trPr>
        <w:tc>
          <w:tcPr>
            <w:tcW w:w="381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219" w:rsidRPr="00E11219" w:rsidRDefault="00E11219" w:rsidP="00E1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1219">
              <w:rPr>
                <w:rFonts w:ascii="Calibri" w:eastAsia="Times New Roman" w:hAnsi="Calibri" w:cs="Calibri"/>
                <w:color w:val="000000"/>
                <w:lang w:eastAsia="it-IT"/>
              </w:rPr>
              <w:t>Affaticabilità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219" w:rsidRPr="00E11219" w:rsidRDefault="00E11219" w:rsidP="00E1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12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11219" w:rsidRPr="00E11219" w:rsidTr="00E11219">
        <w:trPr>
          <w:trHeight w:val="540"/>
        </w:trPr>
        <w:tc>
          <w:tcPr>
            <w:tcW w:w="3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219" w:rsidRPr="00E11219" w:rsidRDefault="00E11219" w:rsidP="00E1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1219">
              <w:rPr>
                <w:rFonts w:ascii="Calibri" w:eastAsia="Times New Roman" w:hAnsi="Calibri" w:cs="Calibri"/>
                <w:color w:val="000000"/>
                <w:lang w:eastAsia="it-IT"/>
              </w:rPr>
              <w:t>Motivazione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219" w:rsidRPr="00E11219" w:rsidRDefault="00E11219" w:rsidP="00E1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12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11219" w:rsidRPr="00E11219" w:rsidTr="00E11219">
        <w:trPr>
          <w:trHeight w:val="600"/>
        </w:trPr>
        <w:tc>
          <w:tcPr>
            <w:tcW w:w="3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219" w:rsidRPr="00E11219" w:rsidRDefault="00E11219" w:rsidP="00E1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1219">
              <w:rPr>
                <w:rFonts w:ascii="Calibri" w:eastAsia="Times New Roman" w:hAnsi="Calibri" w:cs="Calibri"/>
                <w:color w:val="000000"/>
                <w:lang w:eastAsia="it-IT"/>
              </w:rPr>
              <w:t>Atteggiamento e comportamento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219" w:rsidRPr="00E11219" w:rsidRDefault="00E11219" w:rsidP="00E1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12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11219" w:rsidRPr="00E11219" w:rsidTr="00E11219">
        <w:trPr>
          <w:trHeight w:val="525"/>
        </w:trPr>
        <w:tc>
          <w:tcPr>
            <w:tcW w:w="3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219" w:rsidRPr="00E11219" w:rsidRDefault="00E11219" w:rsidP="00E1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1219">
              <w:rPr>
                <w:rFonts w:ascii="Calibri" w:eastAsia="Times New Roman" w:hAnsi="Calibri" w:cs="Calibri"/>
                <w:color w:val="000000"/>
                <w:lang w:eastAsia="it-IT"/>
              </w:rPr>
              <w:t>Lingue staniere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219" w:rsidRPr="00E11219" w:rsidRDefault="00E11219" w:rsidP="00E1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12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11219" w:rsidRPr="00E11219" w:rsidTr="00E11219">
        <w:trPr>
          <w:trHeight w:val="585"/>
        </w:trPr>
        <w:tc>
          <w:tcPr>
            <w:tcW w:w="3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219" w:rsidRPr="00E11219" w:rsidRDefault="00E11219" w:rsidP="00E1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1219">
              <w:rPr>
                <w:rFonts w:ascii="Calibri" w:eastAsia="Times New Roman" w:hAnsi="Calibri" w:cs="Calibri"/>
                <w:color w:val="000000"/>
                <w:lang w:eastAsia="it-IT"/>
              </w:rPr>
              <w:t>a casa è seguito da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219" w:rsidRPr="00E11219" w:rsidRDefault="00E11219" w:rsidP="00E1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12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11219" w:rsidRPr="00E11219" w:rsidTr="00E11219">
        <w:trPr>
          <w:trHeight w:val="600"/>
        </w:trPr>
        <w:tc>
          <w:tcPr>
            <w:tcW w:w="3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219" w:rsidRPr="00E11219" w:rsidRDefault="00E11219" w:rsidP="00E1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121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utilizza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già </w:t>
            </w:r>
            <w:r w:rsidRPr="00E11219">
              <w:rPr>
                <w:rFonts w:ascii="Calibri" w:eastAsia="Times New Roman" w:hAnsi="Calibri" w:cs="Calibri"/>
                <w:color w:val="000000"/>
                <w:lang w:eastAsia="it-IT"/>
              </w:rPr>
              <w:t>i seguenti strumenti compensativi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219" w:rsidRPr="00E11219" w:rsidRDefault="00E11219" w:rsidP="00E1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12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4B1F8A" w:rsidRDefault="004B1F8A">
      <w:pPr>
        <w:rPr>
          <w:rFonts w:ascii="Times New Roman" w:hAnsi="Times New Roman" w:cs="Times New Roman"/>
        </w:rPr>
      </w:pPr>
    </w:p>
    <w:p w:rsidR="004D72A6" w:rsidRPr="004B1F8A" w:rsidRDefault="00E11219">
      <w:pPr>
        <w:rPr>
          <w:rFonts w:ascii="Times New Roman" w:hAnsi="Times New Roman" w:cs="Times New Roman"/>
          <w:b/>
        </w:rPr>
      </w:pPr>
      <w:r w:rsidRPr="004B1F8A">
        <w:rPr>
          <w:rFonts w:ascii="Times New Roman" w:hAnsi="Times New Roman" w:cs="Times New Roman"/>
          <w:b/>
        </w:rPr>
        <w:t>In allegato la tabelle delle ulteriori misure compensative che ciascuna disciplina ritiene opportuno adottare</w:t>
      </w:r>
    </w:p>
    <w:p w:rsidR="00E11219" w:rsidRDefault="00E11219">
      <w:pPr>
        <w:rPr>
          <w:rFonts w:ascii="Times New Roman" w:hAnsi="Times New Roman" w:cs="Times New Roman"/>
        </w:rPr>
      </w:pPr>
    </w:p>
    <w:p w:rsidR="00B32A1F" w:rsidRDefault="00B32A1F">
      <w:pPr>
        <w:rPr>
          <w:rFonts w:ascii="Times New Roman" w:hAnsi="Times New Roman" w:cs="Times New Roman"/>
        </w:rPr>
      </w:pPr>
    </w:p>
    <w:p w:rsidR="00B32A1F" w:rsidRDefault="00B32A1F">
      <w:pPr>
        <w:rPr>
          <w:rFonts w:ascii="Times New Roman" w:hAnsi="Times New Roman" w:cs="Times New Roman"/>
        </w:rPr>
      </w:pPr>
    </w:p>
    <w:p w:rsidR="00B32A1F" w:rsidRDefault="00B32A1F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</w:tblGrid>
      <w:tr w:rsidR="00E11219" w:rsidRPr="00E11219" w:rsidTr="005020BE">
        <w:trPr>
          <w:cantSplit/>
          <w:trHeight w:val="1377"/>
          <w:tblHeader/>
        </w:trPr>
        <w:tc>
          <w:tcPr>
            <w:tcW w:w="0" w:type="auto"/>
            <w:shd w:val="clear" w:color="auto" w:fill="auto"/>
            <w:vAlign w:val="center"/>
          </w:tcPr>
          <w:p w:rsidR="00E11219" w:rsidRPr="00E11219" w:rsidRDefault="00E11219" w:rsidP="00E11219">
            <w:pPr>
              <w:tabs>
                <w:tab w:val="left" w:pos="311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E1121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Strumenti Compensativi e Dispensativi</w:t>
            </w:r>
          </w:p>
        </w:tc>
      </w:tr>
      <w:tr w:rsidR="00E11219" w:rsidRPr="00E11219" w:rsidTr="005020BE">
        <w:tc>
          <w:tcPr>
            <w:tcW w:w="0" w:type="auto"/>
            <w:shd w:val="clear" w:color="auto" w:fill="auto"/>
            <w:vAlign w:val="center"/>
          </w:tcPr>
          <w:p w:rsidR="00E11219" w:rsidRPr="00E11219" w:rsidRDefault="00E11219" w:rsidP="00E11219">
            <w:pPr>
              <w:tabs>
                <w:tab w:val="left" w:pos="311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112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Limitare o evitare la lettura ad alta voce all’alunno</w:t>
            </w:r>
          </w:p>
        </w:tc>
      </w:tr>
      <w:tr w:rsidR="00E11219" w:rsidRPr="00E11219" w:rsidTr="005020BE">
        <w:tc>
          <w:tcPr>
            <w:tcW w:w="0" w:type="auto"/>
            <w:shd w:val="clear" w:color="auto" w:fill="auto"/>
            <w:vAlign w:val="center"/>
          </w:tcPr>
          <w:p w:rsidR="00E11219" w:rsidRPr="00E11219" w:rsidRDefault="00E11219" w:rsidP="00E11219">
            <w:pPr>
              <w:tabs>
                <w:tab w:val="left" w:pos="311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112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Fornire la lettura ad alta voce del testo da parte del tutor, le consegne degli esercizi anche durante le verifiche</w:t>
            </w:r>
          </w:p>
        </w:tc>
      </w:tr>
      <w:tr w:rsidR="00E11219" w:rsidRPr="00E11219" w:rsidTr="005020BE">
        <w:tc>
          <w:tcPr>
            <w:tcW w:w="0" w:type="auto"/>
            <w:shd w:val="clear" w:color="auto" w:fill="auto"/>
            <w:vAlign w:val="center"/>
          </w:tcPr>
          <w:p w:rsidR="00E11219" w:rsidRPr="00E11219" w:rsidRDefault="00E11219" w:rsidP="00E11219">
            <w:pPr>
              <w:tabs>
                <w:tab w:val="left" w:pos="311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112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Utilizzare testi ridotti non per contenuto, ma per quantità di pagine</w:t>
            </w:r>
          </w:p>
        </w:tc>
      </w:tr>
      <w:tr w:rsidR="00E11219" w:rsidRPr="00E11219" w:rsidTr="005020BE">
        <w:tc>
          <w:tcPr>
            <w:tcW w:w="0" w:type="auto"/>
            <w:shd w:val="clear" w:color="auto" w:fill="auto"/>
            <w:vAlign w:val="center"/>
          </w:tcPr>
          <w:p w:rsidR="00E11219" w:rsidRPr="00E11219" w:rsidRDefault="00E11219" w:rsidP="00E11219">
            <w:pPr>
              <w:tabs>
                <w:tab w:val="left" w:pos="311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112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Consentire un tempo maggiore per gli elaborati</w:t>
            </w:r>
          </w:p>
        </w:tc>
      </w:tr>
      <w:tr w:rsidR="00E11219" w:rsidRPr="00E11219" w:rsidTr="005020BE">
        <w:tc>
          <w:tcPr>
            <w:tcW w:w="0" w:type="auto"/>
            <w:shd w:val="clear" w:color="auto" w:fill="auto"/>
            <w:vAlign w:val="center"/>
          </w:tcPr>
          <w:p w:rsidR="00E11219" w:rsidRPr="00E11219" w:rsidRDefault="00E11219" w:rsidP="00E11219">
            <w:pPr>
              <w:tabs>
                <w:tab w:val="left" w:pos="311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112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Utilizzare carattere del testo delle verifiche ingrandito e/o carattere ad alta leggibilità</w:t>
            </w:r>
          </w:p>
        </w:tc>
      </w:tr>
      <w:tr w:rsidR="00E11219" w:rsidRPr="00E11219" w:rsidTr="005020BE">
        <w:tc>
          <w:tcPr>
            <w:tcW w:w="0" w:type="auto"/>
            <w:shd w:val="clear" w:color="auto" w:fill="auto"/>
            <w:vAlign w:val="center"/>
          </w:tcPr>
          <w:p w:rsidR="00E11219" w:rsidRPr="00E11219" w:rsidRDefault="00E11219" w:rsidP="00E11219">
            <w:pPr>
              <w:tabs>
                <w:tab w:val="left" w:pos="311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12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Proporre contenuti essenziali e fornire chiare tracce degli argomenti di studio oggetto delle verifiche</w:t>
            </w:r>
          </w:p>
        </w:tc>
      </w:tr>
      <w:tr w:rsidR="00E11219" w:rsidRPr="00E11219" w:rsidTr="005020BE">
        <w:tc>
          <w:tcPr>
            <w:tcW w:w="0" w:type="auto"/>
            <w:shd w:val="clear" w:color="auto" w:fill="auto"/>
          </w:tcPr>
          <w:p w:rsidR="00E11219" w:rsidRPr="00E11219" w:rsidRDefault="00E11219" w:rsidP="00E11219">
            <w:pPr>
              <w:suppressAutoHyphens/>
              <w:spacing w:after="0" w:line="240" w:lineRule="auto"/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</w:pPr>
            <w:r w:rsidRPr="00E11219"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  <w:t xml:space="preserve">Consentire l’uso del registratore MP3 o altri dispositivi per la registrazione delle lezioni </w:t>
            </w:r>
          </w:p>
        </w:tc>
      </w:tr>
      <w:tr w:rsidR="00E11219" w:rsidRPr="00E11219" w:rsidTr="005020BE">
        <w:tc>
          <w:tcPr>
            <w:tcW w:w="0" w:type="auto"/>
            <w:shd w:val="clear" w:color="auto" w:fill="auto"/>
          </w:tcPr>
          <w:p w:rsidR="00E11219" w:rsidRPr="00E11219" w:rsidRDefault="00E11219" w:rsidP="00E11219">
            <w:pPr>
              <w:suppressAutoHyphens/>
              <w:spacing w:after="0" w:line="240" w:lineRule="auto"/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</w:pPr>
            <w:r w:rsidRPr="00E11219"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  <w:t xml:space="preserve">Concordare un carico di lavoro domestico personalizzato </w:t>
            </w:r>
          </w:p>
        </w:tc>
      </w:tr>
      <w:tr w:rsidR="00E11219" w:rsidRPr="00E11219" w:rsidTr="005020BE">
        <w:tc>
          <w:tcPr>
            <w:tcW w:w="0" w:type="auto"/>
            <w:shd w:val="clear" w:color="auto" w:fill="auto"/>
          </w:tcPr>
          <w:p w:rsidR="00E11219" w:rsidRPr="00E11219" w:rsidRDefault="00E11219" w:rsidP="00E11219">
            <w:pPr>
              <w:suppressAutoHyphens/>
              <w:spacing w:after="0" w:line="240" w:lineRule="auto"/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</w:pPr>
            <w:r w:rsidRPr="00E11219"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  <w:t xml:space="preserve">Utilizzo mediatori didattici (schemi, formulari, tabelle, mappe, glossari) sia nel corso delle verifiche sia durante le lezioni </w:t>
            </w:r>
          </w:p>
        </w:tc>
      </w:tr>
      <w:tr w:rsidR="00E11219" w:rsidRPr="00E11219" w:rsidTr="005020BE">
        <w:tc>
          <w:tcPr>
            <w:tcW w:w="0" w:type="auto"/>
            <w:shd w:val="clear" w:color="auto" w:fill="auto"/>
          </w:tcPr>
          <w:p w:rsidR="00E11219" w:rsidRPr="00E11219" w:rsidRDefault="00E11219" w:rsidP="00E11219">
            <w:pPr>
              <w:suppressAutoHyphens/>
              <w:spacing w:after="0" w:line="240" w:lineRule="auto"/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</w:pPr>
            <w:r w:rsidRPr="00E11219"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  <w:t xml:space="preserve">Ripetere le consegne </w:t>
            </w:r>
          </w:p>
        </w:tc>
      </w:tr>
      <w:tr w:rsidR="00E11219" w:rsidRPr="00E11219" w:rsidTr="005020BE">
        <w:tc>
          <w:tcPr>
            <w:tcW w:w="0" w:type="auto"/>
            <w:shd w:val="clear" w:color="auto" w:fill="auto"/>
          </w:tcPr>
          <w:p w:rsidR="00E11219" w:rsidRPr="00E11219" w:rsidRDefault="00E11219" w:rsidP="00E11219">
            <w:pPr>
              <w:suppressAutoHyphens/>
              <w:spacing w:after="0" w:line="240" w:lineRule="auto"/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</w:pPr>
            <w:r w:rsidRPr="00E11219"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  <w:t xml:space="preserve">Fornire fotocopie adattate per tipologia di carattere e spaziatura </w:t>
            </w:r>
          </w:p>
        </w:tc>
      </w:tr>
      <w:tr w:rsidR="00E11219" w:rsidRPr="00E11219" w:rsidTr="005020BE">
        <w:tc>
          <w:tcPr>
            <w:tcW w:w="0" w:type="auto"/>
            <w:shd w:val="clear" w:color="auto" w:fill="auto"/>
          </w:tcPr>
          <w:p w:rsidR="00E11219" w:rsidRPr="00E11219" w:rsidRDefault="00E11219" w:rsidP="00E11219">
            <w:pPr>
              <w:suppressAutoHyphens/>
              <w:spacing w:after="0" w:line="240" w:lineRule="auto"/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</w:pPr>
            <w:r w:rsidRPr="00E11219"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  <w:t xml:space="preserve">Incentivare/ avviare all’uso della vicleoscrittura, soprattutto per la produzione testuale o nei momenti di particolare stanchezza/illeggibilità del tratto grafico </w:t>
            </w:r>
          </w:p>
        </w:tc>
      </w:tr>
      <w:tr w:rsidR="00E11219" w:rsidRPr="00E11219" w:rsidTr="005020BE">
        <w:tc>
          <w:tcPr>
            <w:tcW w:w="0" w:type="auto"/>
            <w:shd w:val="clear" w:color="auto" w:fill="auto"/>
          </w:tcPr>
          <w:p w:rsidR="00E11219" w:rsidRPr="00E11219" w:rsidRDefault="00E11219" w:rsidP="00E11219">
            <w:pPr>
              <w:suppressAutoHyphens/>
              <w:spacing w:after="0" w:line="240" w:lineRule="auto"/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</w:pPr>
            <w:r w:rsidRPr="00E11219"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  <w:t xml:space="preserve">Fornire l’articolazione della struttura del testo (nominazione) nelle produzioni scritte e una comprensione del testo </w:t>
            </w:r>
          </w:p>
        </w:tc>
      </w:tr>
      <w:tr w:rsidR="00E11219" w:rsidRPr="00E11219" w:rsidTr="005020BE">
        <w:tc>
          <w:tcPr>
            <w:tcW w:w="0" w:type="auto"/>
            <w:shd w:val="clear" w:color="auto" w:fill="auto"/>
          </w:tcPr>
          <w:p w:rsidR="00E11219" w:rsidRPr="00E11219" w:rsidRDefault="00E11219" w:rsidP="00E11219">
            <w:pPr>
              <w:suppressAutoHyphens/>
              <w:spacing w:after="0" w:line="240" w:lineRule="auto"/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</w:pPr>
            <w:r w:rsidRPr="00E11219"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  <w:t xml:space="preserve">Privilegiare l’utilizzo corretto delle forme grammaticali rispetto aile acquisizioni teoriche delle stesse </w:t>
            </w:r>
          </w:p>
        </w:tc>
      </w:tr>
      <w:tr w:rsidR="00E11219" w:rsidRPr="00E11219" w:rsidTr="005020BE">
        <w:tc>
          <w:tcPr>
            <w:tcW w:w="0" w:type="auto"/>
            <w:shd w:val="clear" w:color="auto" w:fill="auto"/>
          </w:tcPr>
          <w:p w:rsidR="00E11219" w:rsidRPr="00E11219" w:rsidRDefault="00E11219" w:rsidP="00E11219">
            <w:pPr>
              <w:suppressAutoHyphens/>
              <w:spacing w:after="0" w:line="240" w:lineRule="auto"/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</w:pPr>
            <w:r w:rsidRPr="00E11219"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  <w:t xml:space="preserve">Utilizzare la regola delle 5 W per i testi che lo consentono </w:t>
            </w:r>
          </w:p>
        </w:tc>
      </w:tr>
      <w:tr w:rsidR="00E11219" w:rsidRPr="00E11219" w:rsidTr="005020BE">
        <w:tc>
          <w:tcPr>
            <w:tcW w:w="0" w:type="auto"/>
            <w:shd w:val="clear" w:color="auto" w:fill="auto"/>
          </w:tcPr>
          <w:p w:rsidR="00E11219" w:rsidRPr="00E11219" w:rsidRDefault="00E11219" w:rsidP="00E11219">
            <w:pPr>
              <w:suppressAutoHyphens/>
              <w:spacing w:after="0" w:line="240" w:lineRule="auto"/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</w:pPr>
            <w:r w:rsidRPr="00E11219"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  <w:t xml:space="preserve">Garantire l’approccio visivo e comunicativo alle Lingue </w:t>
            </w:r>
          </w:p>
        </w:tc>
      </w:tr>
      <w:tr w:rsidR="00E11219" w:rsidRPr="00E11219" w:rsidTr="005020BE">
        <w:tc>
          <w:tcPr>
            <w:tcW w:w="0" w:type="auto"/>
            <w:shd w:val="clear" w:color="auto" w:fill="auto"/>
          </w:tcPr>
          <w:p w:rsidR="00E11219" w:rsidRPr="00E11219" w:rsidRDefault="00E11219" w:rsidP="00E112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11219"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  <w:t xml:space="preserve">Favorire I’apprendimento orale </w:t>
            </w:r>
          </w:p>
        </w:tc>
      </w:tr>
      <w:tr w:rsidR="00E11219" w:rsidRPr="00E11219" w:rsidTr="005020BE">
        <w:tc>
          <w:tcPr>
            <w:tcW w:w="0" w:type="auto"/>
            <w:shd w:val="clear" w:color="auto" w:fill="auto"/>
          </w:tcPr>
          <w:p w:rsidR="00E11219" w:rsidRPr="00E11219" w:rsidRDefault="00E11219" w:rsidP="00E11219">
            <w:pPr>
              <w:suppressAutoHyphens/>
              <w:spacing w:after="0" w:line="240" w:lineRule="auto"/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</w:pPr>
            <w:r w:rsidRPr="00E11219"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  <w:t>Privilegiare l’apprendimento esperenziale e laboratoriale</w:t>
            </w:r>
          </w:p>
        </w:tc>
      </w:tr>
      <w:tr w:rsidR="00E11219" w:rsidRPr="00E11219" w:rsidTr="005020BE">
        <w:tc>
          <w:tcPr>
            <w:tcW w:w="0" w:type="auto"/>
            <w:shd w:val="clear" w:color="auto" w:fill="auto"/>
          </w:tcPr>
          <w:p w:rsidR="00E11219" w:rsidRPr="00E11219" w:rsidRDefault="00E11219" w:rsidP="00E11219">
            <w:pPr>
              <w:suppressAutoHyphens/>
              <w:spacing w:after="0" w:line="240" w:lineRule="auto"/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</w:pPr>
            <w:r w:rsidRPr="00E11219"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  <w:t xml:space="preserve">Consentire tempi più lunghi per consolidare gli apprendimenti </w:t>
            </w:r>
          </w:p>
        </w:tc>
      </w:tr>
      <w:tr w:rsidR="00E11219" w:rsidRPr="00E11219" w:rsidTr="005020BE">
        <w:tc>
          <w:tcPr>
            <w:tcW w:w="0" w:type="auto"/>
            <w:shd w:val="clear" w:color="auto" w:fill="auto"/>
          </w:tcPr>
          <w:p w:rsidR="00E11219" w:rsidRPr="00E11219" w:rsidRDefault="00E11219" w:rsidP="00E11219">
            <w:pPr>
              <w:suppressAutoHyphens/>
              <w:spacing w:after="0" w:line="240" w:lineRule="auto"/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</w:pPr>
            <w:r w:rsidRPr="00E11219"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  <w:t xml:space="preserve">Curare la pianificaziorie della produzione scritta, con relativa argomentazione da parte del docente, finalizzata a organizzare e contestualizzare il testo </w:t>
            </w:r>
          </w:p>
        </w:tc>
      </w:tr>
      <w:tr w:rsidR="00E11219" w:rsidRPr="00E11219" w:rsidTr="005020BE">
        <w:tc>
          <w:tcPr>
            <w:tcW w:w="0" w:type="auto"/>
            <w:shd w:val="clear" w:color="auto" w:fill="auto"/>
          </w:tcPr>
          <w:p w:rsidR="00E11219" w:rsidRPr="00E11219" w:rsidRDefault="00E11219" w:rsidP="00E11219">
            <w:pPr>
              <w:suppressAutoHyphens/>
              <w:spacing w:after="0" w:line="240" w:lineRule="auto"/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</w:pPr>
            <w:r w:rsidRPr="00E11219"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  <w:t xml:space="preserve">Fornire, in tempi utili, copia delle verifiche affinché possa prendere atto dei suoi errori </w:t>
            </w:r>
          </w:p>
        </w:tc>
      </w:tr>
      <w:tr w:rsidR="00E11219" w:rsidRPr="00E11219" w:rsidTr="005020BE">
        <w:tc>
          <w:tcPr>
            <w:tcW w:w="0" w:type="auto"/>
            <w:shd w:val="clear" w:color="auto" w:fill="auto"/>
          </w:tcPr>
          <w:p w:rsidR="00E11219" w:rsidRPr="00E11219" w:rsidRDefault="00E11219" w:rsidP="00E11219">
            <w:pPr>
              <w:suppressAutoHyphens/>
              <w:spacing w:after="0" w:line="240" w:lineRule="auto"/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</w:pPr>
            <w:r w:rsidRPr="00E11219"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  <w:t xml:space="preserve">Accettare una traduzione fornita ‘a senso” </w:t>
            </w:r>
          </w:p>
        </w:tc>
      </w:tr>
      <w:tr w:rsidR="00E11219" w:rsidRPr="00E11219" w:rsidTr="005020BE">
        <w:tc>
          <w:tcPr>
            <w:tcW w:w="0" w:type="auto"/>
            <w:shd w:val="clear" w:color="auto" w:fill="auto"/>
          </w:tcPr>
          <w:p w:rsidR="00E11219" w:rsidRPr="00E11219" w:rsidRDefault="00E11219" w:rsidP="00E11219">
            <w:pPr>
              <w:suppressAutoHyphens/>
              <w:spacing w:after="0" w:line="240" w:lineRule="auto"/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</w:pPr>
            <w:r w:rsidRPr="00E11219"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  <w:t xml:space="preserve">Controllare direttamente / indirettamente la gestione delle comunicazioni sul diario e/o libretto personale </w:t>
            </w:r>
          </w:p>
        </w:tc>
      </w:tr>
      <w:tr w:rsidR="00E11219" w:rsidRPr="00E11219" w:rsidTr="005020BE">
        <w:tc>
          <w:tcPr>
            <w:tcW w:w="0" w:type="auto"/>
            <w:shd w:val="clear" w:color="auto" w:fill="auto"/>
          </w:tcPr>
          <w:p w:rsidR="00E11219" w:rsidRPr="00E11219" w:rsidRDefault="00E11219" w:rsidP="00E11219">
            <w:pPr>
              <w:suppressAutoHyphens/>
              <w:spacing w:after="0" w:line="240" w:lineRule="auto"/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</w:pPr>
            <w:r w:rsidRPr="00E11219"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  <w:t xml:space="preserve">Privilegiare nelle verifiche scritte e orali concetti e terminologie utilizzate nelle spiegazioni </w:t>
            </w:r>
          </w:p>
        </w:tc>
      </w:tr>
      <w:tr w:rsidR="00E11219" w:rsidRPr="00E11219" w:rsidTr="005020BE">
        <w:tc>
          <w:tcPr>
            <w:tcW w:w="0" w:type="auto"/>
            <w:shd w:val="clear" w:color="auto" w:fill="auto"/>
          </w:tcPr>
          <w:p w:rsidR="00E11219" w:rsidRPr="00E11219" w:rsidRDefault="00E11219" w:rsidP="00E11219">
            <w:pPr>
              <w:suppressAutoHyphens/>
              <w:spacing w:after="0" w:line="240" w:lineRule="auto"/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</w:pPr>
            <w:r w:rsidRPr="00E11219"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  <w:t xml:space="preserve">Concordare Interrogazioni orali programmate, senza spostare le date </w:t>
            </w:r>
          </w:p>
        </w:tc>
      </w:tr>
      <w:tr w:rsidR="00E11219" w:rsidRPr="00E11219" w:rsidTr="005020BE">
        <w:tc>
          <w:tcPr>
            <w:tcW w:w="0" w:type="auto"/>
            <w:shd w:val="clear" w:color="auto" w:fill="auto"/>
          </w:tcPr>
          <w:p w:rsidR="00E11219" w:rsidRPr="00E11219" w:rsidRDefault="00E11219" w:rsidP="00E11219">
            <w:pPr>
              <w:suppressAutoHyphens/>
              <w:spacing w:after="0" w:line="240" w:lineRule="auto"/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</w:pPr>
            <w:r w:rsidRPr="00E11219"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  <w:t xml:space="preserve">Evitare la sovrapposizione di interrogazioni e verifiche (una sola interrogazione o verifica al giorno) </w:t>
            </w:r>
          </w:p>
        </w:tc>
      </w:tr>
      <w:tr w:rsidR="00E11219" w:rsidRPr="00E11219" w:rsidTr="005020BE">
        <w:tc>
          <w:tcPr>
            <w:tcW w:w="0" w:type="auto"/>
            <w:shd w:val="clear" w:color="auto" w:fill="auto"/>
          </w:tcPr>
          <w:p w:rsidR="00E11219" w:rsidRPr="00E11219" w:rsidRDefault="00E11219" w:rsidP="00E11219">
            <w:pPr>
              <w:suppressAutoHyphens/>
              <w:spacing w:after="0" w:line="240" w:lineRule="auto"/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</w:pPr>
            <w:r w:rsidRPr="00E11219"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  <w:t xml:space="preserve">Concordare la tipologia prevalente delle verifiche scritte (scelta multipla, V o F, aperte...) </w:t>
            </w:r>
          </w:p>
        </w:tc>
      </w:tr>
      <w:tr w:rsidR="00E11219" w:rsidRPr="00E11219" w:rsidTr="005020BE">
        <w:tc>
          <w:tcPr>
            <w:tcW w:w="0" w:type="auto"/>
            <w:shd w:val="clear" w:color="auto" w:fill="auto"/>
          </w:tcPr>
          <w:p w:rsidR="00E11219" w:rsidRPr="00E11219" w:rsidRDefault="00E11219" w:rsidP="00E11219">
            <w:pPr>
              <w:suppressAutoHyphens/>
              <w:spacing w:after="0" w:line="240" w:lineRule="auto"/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</w:pPr>
            <w:r w:rsidRPr="00E11219"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  <w:t>Valutare nelle prove scritte il contenuto e non la forma (punteggiatura, lessico, errori ortografici, di calcolo in matematica)</w:t>
            </w:r>
          </w:p>
        </w:tc>
      </w:tr>
      <w:tr w:rsidR="00E11219" w:rsidRPr="00E11219" w:rsidTr="005020BE">
        <w:tc>
          <w:tcPr>
            <w:tcW w:w="0" w:type="auto"/>
            <w:shd w:val="clear" w:color="auto" w:fill="auto"/>
          </w:tcPr>
          <w:p w:rsidR="00E11219" w:rsidRPr="00E11219" w:rsidRDefault="00E11219" w:rsidP="00E112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11219"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  <w:t>Stimolare e supportare l’allievo nelle verifiche orali, aiutandolo ad argomentare e senza penalizzare la povertà lessicale</w:t>
            </w:r>
          </w:p>
        </w:tc>
      </w:tr>
      <w:tr w:rsidR="00E11219" w:rsidRPr="00E11219" w:rsidTr="005020BE">
        <w:tc>
          <w:tcPr>
            <w:tcW w:w="0" w:type="auto"/>
            <w:shd w:val="clear" w:color="auto" w:fill="auto"/>
          </w:tcPr>
          <w:p w:rsidR="00E11219" w:rsidRPr="00E11219" w:rsidRDefault="00982AA1" w:rsidP="00E11219">
            <w:pPr>
              <w:suppressAutoHyphens/>
              <w:spacing w:after="0" w:line="240" w:lineRule="auto"/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</w:pPr>
            <w:r w:rsidRPr="00E112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Favorire il linguaggio iconico</w:t>
            </w:r>
          </w:p>
        </w:tc>
      </w:tr>
      <w:tr w:rsidR="00E11219" w:rsidRPr="00E11219" w:rsidTr="005020BE">
        <w:tc>
          <w:tcPr>
            <w:tcW w:w="0" w:type="auto"/>
            <w:shd w:val="clear" w:color="auto" w:fill="auto"/>
          </w:tcPr>
          <w:p w:rsidR="00E11219" w:rsidRPr="00E11219" w:rsidRDefault="00E11219" w:rsidP="00E11219">
            <w:pPr>
              <w:suppressAutoHyphens/>
              <w:spacing w:after="0" w:line="240" w:lineRule="auto"/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</w:pPr>
            <w:r w:rsidRPr="00E11219"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  <w:t>Far utilizzare schemi riassuntivi, mappe tematiche</w:t>
            </w:r>
          </w:p>
        </w:tc>
      </w:tr>
      <w:tr w:rsidR="00E11219" w:rsidRPr="00E11219" w:rsidTr="005020BE">
        <w:tc>
          <w:tcPr>
            <w:tcW w:w="0" w:type="auto"/>
            <w:shd w:val="clear" w:color="auto" w:fill="auto"/>
          </w:tcPr>
          <w:p w:rsidR="00E11219" w:rsidRPr="00E11219" w:rsidRDefault="00E11219" w:rsidP="00E11219">
            <w:pPr>
              <w:suppressAutoHyphens/>
              <w:spacing w:after="0" w:line="240" w:lineRule="auto"/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</w:pPr>
            <w:r w:rsidRPr="00E11219"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  <w:t>Far utilizzare il PC (per videoscrittura, correttore ortografico,audiolibri, sintesi vocale)</w:t>
            </w:r>
          </w:p>
        </w:tc>
      </w:tr>
      <w:tr w:rsidR="00E11219" w:rsidRPr="00E11219" w:rsidTr="005020BE">
        <w:tc>
          <w:tcPr>
            <w:tcW w:w="0" w:type="auto"/>
            <w:shd w:val="clear" w:color="auto" w:fill="auto"/>
          </w:tcPr>
          <w:p w:rsidR="00E11219" w:rsidRPr="00E11219" w:rsidRDefault="00E11219" w:rsidP="00E11219">
            <w:pPr>
              <w:suppressAutoHyphens/>
              <w:spacing w:after="0" w:line="240" w:lineRule="auto"/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</w:pPr>
            <w:r w:rsidRPr="00E11219"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  <w:t>Far utlizzare la calcolatrice</w:t>
            </w:r>
          </w:p>
        </w:tc>
      </w:tr>
      <w:tr w:rsidR="00E11219" w:rsidRPr="00E11219" w:rsidTr="005020BE">
        <w:tc>
          <w:tcPr>
            <w:tcW w:w="0" w:type="auto"/>
            <w:shd w:val="clear" w:color="auto" w:fill="auto"/>
          </w:tcPr>
          <w:p w:rsidR="00E11219" w:rsidRPr="00E11219" w:rsidRDefault="00982AA1" w:rsidP="00E11219">
            <w:pPr>
              <w:suppressAutoHyphens/>
              <w:spacing w:after="0" w:line="240" w:lineRule="auto"/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</w:pPr>
            <w:r w:rsidRPr="00E11219"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  <w:t>Prediligere il metodo fonologico, ortografico, lessicale</w:t>
            </w:r>
          </w:p>
        </w:tc>
      </w:tr>
      <w:tr w:rsidR="00E11219" w:rsidRPr="00E11219" w:rsidTr="005020BE">
        <w:tc>
          <w:tcPr>
            <w:tcW w:w="0" w:type="auto"/>
            <w:shd w:val="clear" w:color="auto" w:fill="auto"/>
          </w:tcPr>
          <w:p w:rsidR="00E11219" w:rsidRPr="00E11219" w:rsidRDefault="00E11219" w:rsidP="00E11219">
            <w:pPr>
              <w:suppressAutoHyphens/>
              <w:spacing w:after="0" w:line="240" w:lineRule="auto"/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</w:pPr>
            <w:r w:rsidRPr="00E11219"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  <w:t>Ridurre la richiesta di memorizzazione di sequenze, poesie, dialoghi, formule</w:t>
            </w:r>
          </w:p>
        </w:tc>
      </w:tr>
      <w:tr w:rsidR="00E11219" w:rsidRPr="00E11219" w:rsidTr="005020BE">
        <w:tc>
          <w:tcPr>
            <w:tcW w:w="0" w:type="auto"/>
            <w:shd w:val="clear" w:color="auto" w:fill="auto"/>
          </w:tcPr>
          <w:p w:rsidR="00E11219" w:rsidRPr="00E11219" w:rsidRDefault="00982AA1" w:rsidP="00E11219">
            <w:pPr>
              <w:suppressAutoHyphens/>
              <w:spacing w:after="0" w:line="240" w:lineRule="auto"/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</w:pPr>
            <w:r w:rsidRPr="00E11219"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  <w:t>Consentire l’uso del caratte stampato maiuscolo</w:t>
            </w:r>
          </w:p>
        </w:tc>
      </w:tr>
      <w:tr w:rsidR="00E11219" w:rsidRPr="00E11219" w:rsidTr="005020BE">
        <w:tc>
          <w:tcPr>
            <w:tcW w:w="0" w:type="auto"/>
            <w:shd w:val="clear" w:color="auto" w:fill="auto"/>
          </w:tcPr>
          <w:p w:rsidR="00E11219" w:rsidRPr="00E11219" w:rsidRDefault="00E11219" w:rsidP="00E11219">
            <w:pPr>
              <w:suppressAutoHyphens/>
              <w:spacing w:after="0" w:line="240" w:lineRule="auto"/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</w:pPr>
            <w:r w:rsidRPr="00E11219"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  <w:t>Fornire l’esempio dello svolgimento dell’esercizio e/o l’indicazione dell’argomento cui l’esercizio è riferito</w:t>
            </w:r>
          </w:p>
        </w:tc>
      </w:tr>
      <w:tr w:rsidR="00E11219" w:rsidRPr="00E11219" w:rsidTr="005020BE">
        <w:tc>
          <w:tcPr>
            <w:tcW w:w="0" w:type="auto"/>
            <w:shd w:val="clear" w:color="auto" w:fill="auto"/>
          </w:tcPr>
          <w:p w:rsidR="00E11219" w:rsidRPr="00E11219" w:rsidRDefault="00982AA1" w:rsidP="00982AA1">
            <w:pPr>
              <w:tabs>
                <w:tab w:val="left" w:pos="3119"/>
              </w:tabs>
              <w:suppressAutoHyphens/>
              <w:autoSpaceDE w:val="0"/>
              <w:spacing w:after="0" w:line="240" w:lineRule="auto"/>
              <w:ind w:left="1560" w:hanging="15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2A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Evitare la scrittura sotto dettatura, anche durante le verifiche</w:t>
            </w:r>
          </w:p>
        </w:tc>
      </w:tr>
      <w:tr w:rsidR="00E11219" w:rsidRPr="00E11219" w:rsidTr="005020BE">
        <w:tc>
          <w:tcPr>
            <w:tcW w:w="0" w:type="auto"/>
            <w:shd w:val="clear" w:color="auto" w:fill="auto"/>
          </w:tcPr>
          <w:p w:rsidR="00E11219" w:rsidRPr="00E11219" w:rsidRDefault="00982AA1" w:rsidP="00982AA1">
            <w:pPr>
              <w:suppressAutoHyphens/>
              <w:spacing w:after="0" w:line="240" w:lineRule="auto"/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</w:pPr>
            <w:r w:rsidRPr="00E11219"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  <w:t>Evitare la copiatura alla lavagna</w:t>
            </w:r>
          </w:p>
        </w:tc>
      </w:tr>
      <w:tr w:rsidR="00E11219" w:rsidRPr="00E11219" w:rsidTr="005020BE">
        <w:tc>
          <w:tcPr>
            <w:tcW w:w="0" w:type="auto"/>
            <w:shd w:val="clear" w:color="auto" w:fill="auto"/>
          </w:tcPr>
          <w:p w:rsidR="00E11219" w:rsidRPr="00E11219" w:rsidRDefault="00982AA1" w:rsidP="00982AA1">
            <w:pPr>
              <w:suppressAutoHyphens/>
              <w:spacing w:after="0" w:line="240" w:lineRule="auto"/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</w:pPr>
            <w:r w:rsidRPr="00E11219"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  <w:t>Dispensare dalle prove/verifiche a tempo</w:t>
            </w:r>
          </w:p>
        </w:tc>
      </w:tr>
      <w:tr w:rsidR="00E11219" w:rsidRPr="00E11219" w:rsidTr="005020BE">
        <w:tc>
          <w:tcPr>
            <w:tcW w:w="0" w:type="auto"/>
            <w:shd w:val="clear" w:color="auto" w:fill="auto"/>
          </w:tcPr>
          <w:p w:rsidR="00E11219" w:rsidRPr="00E11219" w:rsidRDefault="00982AA1" w:rsidP="00982AA1">
            <w:pPr>
              <w:suppressAutoHyphens/>
              <w:spacing w:after="0" w:line="240" w:lineRule="auto"/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</w:pPr>
            <w:r w:rsidRPr="00E11219"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  <w:t>Dispensare dal prendere appunti</w:t>
            </w:r>
          </w:p>
        </w:tc>
      </w:tr>
    </w:tbl>
    <w:p w:rsidR="00E11219" w:rsidRDefault="00E11219">
      <w:pPr>
        <w:rPr>
          <w:rFonts w:ascii="Times New Roman" w:hAnsi="Times New Roman" w:cs="Times New Roman"/>
        </w:rPr>
      </w:pPr>
    </w:p>
    <w:p w:rsidR="00E11219" w:rsidRDefault="00E11219">
      <w:pPr>
        <w:rPr>
          <w:rFonts w:ascii="Times New Roman" w:hAnsi="Times New Roman" w:cs="Times New Roman"/>
        </w:rPr>
      </w:pPr>
    </w:p>
    <w:p w:rsidR="00E11219" w:rsidRDefault="00E11219">
      <w:pPr>
        <w:rPr>
          <w:rFonts w:ascii="Times New Roman" w:hAnsi="Times New Roman" w:cs="Times New Roman"/>
        </w:rPr>
      </w:pPr>
    </w:p>
    <w:p w:rsidR="00E11219" w:rsidRDefault="00E1121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</w:tblGrid>
      <w:tr w:rsidR="004B1F8A" w:rsidRPr="004B1F8A" w:rsidTr="005020BE">
        <w:trPr>
          <w:cantSplit/>
          <w:trHeight w:val="1361"/>
          <w:tblHeader/>
        </w:trPr>
        <w:tc>
          <w:tcPr>
            <w:tcW w:w="0" w:type="auto"/>
            <w:shd w:val="clear" w:color="auto" w:fill="auto"/>
            <w:vAlign w:val="center"/>
          </w:tcPr>
          <w:p w:rsidR="00E11219" w:rsidRPr="00E11219" w:rsidRDefault="00E11219" w:rsidP="00E11219">
            <w:pPr>
              <w:tabs>
                <w:tab w:val="left" w:pos="142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ar-SA"/>
              </w:rPr>
            </w:pPr>
            <w:r w:rsidRPr="00E11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 w:type="page"/>
            </w:r>
            <w:r w:rsidRPr="00E11219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ar-SA"/>
              </w:rPr>
              <w:t xml:space="preserve">Criteri, modalità di verifica </w:t>
            </w:r>
          </w:p>
          <w:p w:rsidR="00E11219" w:rsidRPr="00E11219" w:rsidRDefault="00E11219" w:rsidP="00E11219">
            <w:pPr>
              <w:tabs>
                <w:tab w:val="left" w:pos="142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ar-SA"/>
              </w:rPr>
            </w:pPr>
            <w:r w:rsidRPr="00E11219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ar-SA"/>
              </w:rPr>
              <w:t>e valutazione</w:t>
            </w:r>
          </w:p>
          <w:p w:rsidR="00E11219" w:rsidRPr="00E11219" w:rsidRDefault="00E11219" w:rsidP="00E11219">
            <w:pPr>
              <w:tabs>
                <w:tab w:val="left" w:pos="142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E112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(N.B. validi anche in sede di esame di Stato)</w:t>
            </w:r>
          </w:p>
        </w:tc>
      </w:tr>
      <w:tr w:rsidR="004B1F8A" w:rsidRPr="004B1F8A" w:rsidTr="005020BE">
        <w:tc>
          <w:tcPr>
            <w:tcW w:w="0" w:type="auto"/>
            <w:shd w:val="clear" w:color="auto" w:fill="auto"/>
          </w:tcPr>
          <w:p w:rsidR="00E11219" w:rsidRPr="00E11219" w:rsidRDefault="00E11219" w:rsidP="00E11219">
            <w:pPr>
              <w:suppressAutoHyphens/>
              <w:spacing w:after="0" w:line="240" w:lineRule="auto"/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</w:pPr>
            <w:r w:rsidRPr="00E11219"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  <w:t>Verifiche orali programmate</w:t>
            </w:r>
          </w:p>
        </w:tc>
      </w:tr>
      <w:tr w:rsidR="004B1F8A" w:rsidRPr="004B1F8A" w:rsidTr="005020BE">
        <w:tc>
          <w:tcPr>
            <w:tcW w:w="0" w:type="auto"/>
            <w:shd w:val="clear" w:color="auto" w:fill="auto"/>
          </w:tcPr>
          <w:p w:rsidR="00E11219" w:rsidRPr="00E11219" w:rsidRDefault="00E11219" w:rsidP="00E11219">
            <w:pPr>
              <w:suppressAutoHyphens/>
              <w:spacing w:after="0" w:line="240" w:lineRule="auto"/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</w:pPr>
            <w:r w:rsidRPr="00E11219"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  <w:t>Compensazione con prove orali di compiti scritti</w:t>
            </w:r>
          </w:p>
        </w:tc>
      </w:tr>
      <w:tr w:rsidR="004B1F8A" w:rsidRPr="004B1F8A" w:rsidTr="005020BE">
        <w:tc>
          <w:tcPr>
            <w:tcW w:w="0" w:type="auto"/>
            <w:shd w:val="clear" w:color="auto" w:fill="auto"/>
          </w:tcPr>
          <w:p w:rsidR="00E11219" w:rsidRPr="00E11219" w:rsidRDefault="00E11219" w:rsidP="00E11219">
            <w:pPr>
              <w:suppressAutoHyphens/>
              <w:spacing w:after="0" w:line="240" w:lineRule="auto"/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</w:pPr>
            <w:r w:rsidRPr="00E11219"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  <w:t>Facilitare la decodifica della consegna consegna del testo</w:t>
            </w:r>
          </w:p>
        </w:tc>
      </w:tr>
      <w:tr w:rsidR="004B1F8A" w:rsidRPr="004B1F8A" w:rsidTr="005020BE">
        <w:tc>
          <w:tcPr>
            <w:tcW w:w="0" w:type="auto"/>
            <w:shd w:val="clear" w:color="auto" w:fill="auto"/>
          </w:tcPr>
          <w:p w:rsidR="00E11219" w:rsidRPr="00E11219" w:rsidRDefault="00E11219" w:rsidP="00E11219">
            <w:pPr>
              <w:suppressAutoHyphens/>
              <w:spacing w:after="0" w:line="240" w:lineRule="auto"/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</w:pPr>
            <w:r w:rsidRPr="00E11219"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  <w:t>Programmare e concordare con l’alunno le verifiche</w:t>
            </w:r>
          </w:p>
        </w:tc>
      </w:tr>
      <w:tr w:rsidR="004B1F8A" w:rsidRPr="004B1F8A" w:rsidTr="005020BE">
        <w:tc>
          <w:tcPr>
            <w:tcW w:w="0" w:type="auto"/>
            <w:shd w:val="clear" w:color="auto" w:fill="auto"/>
          </w:tcPr>
          <w:p w:rsidR="00E11219" w:rsidRPr="00E11219" w:rsidRDefault="00E11219" w:rsidP="00E11219">
            <w:pPr>
              <w:suppressAutoHyphens/>
              <w:spacing w:after="0" w:line="240" w:lineRule="auto"/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</w:pPr>
            <w:r w:rsidRPr="00E11219"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  <w:t>Tempi aggiuntivi nello svolgimento delle prove scritte</w:t>
            </w:r>
          </w:p>
        </w:tc>
      </w:tr>
      <w:tr w:rsidR="004B1F8A" w:rsidRPr="004B1F8A" w:rsidTr="005020BE">
        <w:tc>
          <w:tcPr>
            <w:tcW w:w="0" w:type="auto"/>
            <w:shd w:val="clear" w:color="auto" w:fill="auto"/>
          </w:tcPr>
          <w:p w:rsidR="00E11219" w:rsidRPr="00E11219" w:rsidRDefault="00E11219" w:rsidP="00E11219">
            <w:pPr>
              <w:suppressAutoHyphens/>
              <w:spacing w:after="0" w:line="240" w:lineRule="auto"/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</w:pPr>
            <w:r w:rsidRPr="00E11219"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  <w:t xml:space="preserve">Uso degli strumenti compensativi </w:t>
            </w:r>
          </w:p>
        </w:tc>
      </w:tr>
      <w:tr w:rsidR="004B1F8A" w:rsidRPr="004B1F8A" w:rsidTr="005020BE">
        <w:tc>
          <w:tcPr>
            <w:tcW w:w="0" w:type="auto"/>
            <w:shd w:val="clear" w:color="auto" w:fill="auto"/>
          </w:tcPr>
          <w:p w:rsidR="00E11219" w:rsidRPr="00E11219" w:rsidRDefault="00E11219" w:rsidP="00E11219">
            <w:pPr>
              <w:suppressAutoHyphens/>
              <w:spacing w:after="0" w:line="240" w:lineRule="auto"/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</w:pPr>
            <w:r w:rsidRPr="00E11219"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  <w:t>Uso di supporti informatici</w:t>
            </w:r>
          </w:p>
        </w:tc>
      </w:tr>
      <w:tr w:rsidR="004B1F8A" w:rsidRPr="004B1F8A" w:rsidTr="005020BE">
        <w:tc>
          <w:tcPr>
            <w:tcW w:w="0" w:type="auto"/>
            <w:shd w:val="clear" w:color="auto" w:fill="auto"/>
          </w:tcPr>
          <w:p w:rsidR="00E11219" w:rsidRPr="00E11219" w:rsidRDefault="00E11219" w:rsidP="00E11219">
            <w:pPr>
              <w:suppressAutoHyphens/>
              <w:spacing w:after="0" w:line="240" w:lineRule="auto"/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</w:pPr>
            <w:r w:rsidRPr="00E11219"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  <w:t>Prove informatizzate</w:t>
            </w:r>
          </w:p>
        </w:tc>
      </w:tr>
      <w:tr w:rsidR="004B1F8A" w:rsidRPr="004B1F8A" w:rsidTr="005020BE">
        <w:tc>
          <w:tcPr>
            <w:tcW w:w="0" w:type="auto"/>
            <w:shd w:val="clear" w:color="auto" w:fill="auto"/>
          </w:tcPr>
          <w:p w:rsidR="00E11219" w:rsidRPr="00E11219" w:rsidRDefault="00E11219" w:rsidP="00E11219">
            <w:pPr>
              <w:suppressAutoHyphens/>
              <w:spacing w:after="0" w:line="240" w:lineRule="auto"/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</w:pPr>
            <w:r w:rsidRPr="00E11219"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  <w:t xml:space="preserve">La predisposizione, se necessario, di verifiche “scalari”: la parte iniziale più semplice e anche leggermente ingrandita (dal punto di vista grafico), poi via via più difficile </w:t>
            </w:r>
          </w:p>
        </w:tc>
      </w:tr>
      <w:tr w:rsidR="004B1F8A" w:rsidRPr="004B1F8A" w:rsidTr="005020BE">
        <w:tc>
          <w:tcPr>
            <w:tcW w:w="0" w:type="auto"/>
            <w:shd w:val="clear" w:color="auto" w:fill="auto"/>
          </w:tcPr>
          <w:p w:rsidR="00E11219" w:rsidRPr="00E11219" w:rsidRDefault="00E11219" w:rsidP="00E11219">
            <w:pPr>
              <w:suppressAutoHyphens/>
              <w:spacing w:after="0" w:line="240" w:lineRule="auto"/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</w:pPr>
            <w:r w:rsidRPr="00E11219"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  <w:t>valutazioni più attente ai contenuti che non alla forma</w:t>
            </w:r>
          </w:p>
        </w:tc>
      </w:tr>
      <w:tr w:rsidR="004B1F8A" w:rsidRPr="004B1F8A" w:rsidTr="005020BE">
        <w:tc>
          <w:tcPr>
            <w:tcW w:w="0" w:type="auto"/>
            <w:shd w:val="clear" w:color="auto" w:fill="auto"/>
          </w:tcPr>
          <w:p w:rsidR="00E11219" w:rsidRPr="00E11219" w:rsidRDefault="00E11219" w:rsidP="00E11219">
            <w:pPr>
              <w:suppressAutoHyphens/>
              <w:spacing w:after="0" w:line="240" w:lineRule="auto"/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</w:pPr>
            <w:r w:rsidRPr="00E11219"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  <w:t>Nelle verifiche scritte riduzione e adattamento del numero degli esercizi senza modificare gli obiettivi formativi</w:t>
            </w:r>
          </w:p>
        </w:tc>
      </w:tr>
      <w:tr w:rsidR="004B1F8A" w:rsidRPr="004B1F8A" w:rsidTr="005020BE">
        <w:tc>
          <w:tcPr>
            <w:tcW w:w="0" w:type="auto"/>
            <w:shd w:val="clear" w:color="auto" w:fill="auto"/>
          </w:tcPr>
          <w:p w:rsidR="00E11219" w:rsidRPr="00E11219" w:rsidRDefault="00E11219" w:rsidP="00E11219">
            <w:pPr>
              <w:suppressAutoHyphens/>
              <w:spacing w:after="0" w:line="240" w:lineRule="auto"/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</w:pPr>
            <w:r w:rsidRPr="00E11219"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  <w:t>Nelle verifiche scritte utilizzo di domande a risposta multipla e con possibilità di completamento con una discussione orale, riduzione al minimo delle domande a risposta aperta</w:t>
            </w:r>
          </w:p>
        </w:tc>
      </w:tr>
      <w:tr w:rsidR="004B1F8A" w:rsidRPr="004B1F8A" w:rsidTr="005020BE">
        <w:tc>
          <w:tcPr>
            <w:tcW w:w="0" w:type="auto"/>
            <w:shd w:val="clear" w:color="auto" w:fill="auto"/>
          </w:tcPr>
          <w:p w:rsidR="00E11219" w:rsidRPr="00E11219" w:rsidRDefault="00E11219" w:rsidP="00E11219">
            <w:pPr>
              <w:suppressAutoHyphens/>
              <w:spacing w:after="0" w:line="240" w:lineRule="auto"/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</w:pPr>
            <w:r w:rsidRPr="00E11219"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  <w:t>Fornire durante le verifiche orali mappe o schemi riadattati</w:t>
            </w:r>
          </w:p>
        </w:tc>
      </w:tr>
      <w:tr w:rsidR="004B1F8A" w:rsidRPr="004B1F8A" w:rsidTr="005020BE">
        <w:tc>
          <w:tcPr>
            <w:tcW w:w="0" w:type="auto"/>
            <w:shd w:val="clear" w:color="auto" w:fill="auto"/>
          </w:tcPr>
          <w:p w:rsidR="00E11219" w:rsidRPr="00E11219" w:rsidRDefault="00E11219" w:rsidP="00E11219">
            <w:pPr>
              <w:suppressAutoHyphens/>
              <w:spacing w:after="0" w:line="240" w:lineRule="auto"/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</w:pPr>
            <w:r w:rsidRPr="00E11219"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  <w:t>attenzione all’aspetto formale della correzione (evidenziare le parti esatte piuttosto che quelle errate)</w:t>
            </w:r>
          </w:p>
        </w:tc>
      </w:tr>
      <w:tr w:rsidR="004B1F8A" w:rsidRPr="004B1F8A" w:rsidTr="005020BE">
        <w:tc>
          <w:tcPr>
            <w:tcW w:w="0" w:type="auto"/>
            <w:shd w:val="clear" w:color="auto" w:fill="auto"/>
          </w:tcPr>
          <w:p w:rsidR="00E11219" w:rsidRPr="00E11219" w:rsidRDefault="00E11219" w:rsidP="00E11219">
            <w:pPr>
              <w:suppressAutoHyphens/>
              <w:spacing w:after="0" w:line="240" w:lineRule="auto"/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</w:pPr>
            <w:r w:rsidRPr="00E11219"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  <w:t>Valorizzare il contenuto nell’esposizione orale, tenendo conto di eventuali difficoltà espositive</w:t>
            </w:r>
          </w:p>
        </w:tc>
      </w:tr>
      <w:tr w:rsidR="004B1F8A" w:rsidRPr="004B1F8A" w:rsidTr="005020BE">
        <w:tc>
          <w:tcPr>
            <w:tcW w:w="0" w:type="auto"/>
            <w:shd w:val="clear" w:color="auto" w:fill="auto"/>
          </w:tcPr>
          <w:p w:rsidR="00E11219" w:rsidRPr="00E11219" w:rsidRDefault="00E11219" w:rsidP="00E11219">
            <w:pPr>
              <w:suppressAutoHyphens/>
              <w:spacing w:after="0" w:line="240" w:lineRule="auto"/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</w:pPr>
            <w:r w:rsidRPr="00E11219"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  <w:t>Valutazione dei procedimenti e non dei calcoli nella risoluzione di problemi</w:t>
            </w:r>
          </w:p>
        </w:tc>
      </w:tr>
      <w:tr w:rsidR="004B1F8A" w:rsidRPr="004B1F8A" w:rsidTr="005020BE">
        <w:tc>
          <w:tcPr>
            <w:tcW w:w="0" w:type="auto"/>
            <w:shd w:val="clear" w:color="auto" w:fill="auto"/>
          </w:tcPr>
          <w:p w:rsidR="00E11219" w:rsidRPr="00E11219" w:rsidRDefault="00E11219" w:rsidP="00E11219">
            <w:pPr>
              <w:suppressAutoHyphens/>
              <w:spacing w:after="0" w:line="240" w:lineRule="auto"/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</w:pPr>
            <w:r w:rsidRPr="00E11219"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  <w:t>Altro….</w:t>
            </w:r>
          </w:p>
        </w:tc>
      </w:tr>
      <w:tr w:rsidR="004B1F8A" w:rsidRPr="004B1F8A" w:rsidTr="005020BE">
        <w:tc>
          <w:tcPr>
            <w:tcW w:w="0" w:type="auto"/>
            <w:shd w:val="clear" w:color="auto" w:fill="auto"/>
          </w:tcPr>
          <w:p w:rsidR="00E11219" w:rsidRPr="00E11219" w:rsidRDefault="00E11219" w:rsidP="00E11219">
            <w:pPr>
              <w:suppressAutoHyphens/>
              <w:spacing w:after="0" w:line="240" w:lineRule="auto"/>
              <w:rPr>
                <w:rFonts w:ascii="Helvetica, sans-serif" w:eastAsia="Times New Roman" w:hAnsi="Helvetica, sans-serif" w:cs="Times New Roman"/>
                <w:sz w:val="20"/>
                <w:szCs w:val="20"/>
                <w:lang w:eastAsia="fr-FR"/>
              </w:rPr>
            </w:pPr>
          </w:p>
        </w:tc>
      </w:tr>
    </w:tbl>
    <w:p w:rsidR="00E11219" w:rsidRPr="004B1F8A" w:rsidRDefault="00E11219">
      <w:pPr>
        <w:rPr>
          <w:rFonts w:ascii="Times New Roman" w:hAnsi="Times New Roman" w:cs="Times New Roman"/>
        </w:rPr>
      </w:pPr>
    </w:p>
    <w:sectPr w:rsidR="00E11219" w:rsidRPr="004B1F8A" w:rsidSect="00C464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682"/>
    <w:multiLevelType w:val="hybridMultilevel"/>
    <w:tmpl w:val="D54A15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97EFC"/>
    <w:multiLevelType w:val="hybridMultilevel"/>
    <w:tmpl w:val="F18AD5C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CE201F"/>
    <w:multiLevelType w:val="hybridMultilevel"/>
    <w:tmpl w:val="DB96A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B6198"/>
    <w:multiLevelType w:val="hybridMultilevel"/>
    <w:tmpl w:val="94F29FB4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086F28"/>
    <w:multiLevelType w:val="hybridMultilevel"/>
    <w:tmpl w:val="63588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81E95"/>
    <w:multiLevelType w:val="hybridMultilevel"/>
    <w:tmpl w:val="02AAA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20DDC"/>
    <w:multiLevelType w:val="hybridMultilevel"/>
    <w:tmpl w:val="E6608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B28A5"/>
    <w:multiLevelType w:val="hybridMultilevel"/>
    <w:tmpl w:val="FD904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E663A"/>
    <w:multiLevelType w:val="hybridMultilevel"/>
    <w:tmpl w:val="256AD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35EB1"/>
    <w:multiLevelType w:val="hybridMultilevel"/>
    <w:tmpl w:val="EF04131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85E6E"/>
    <w:multiLevelType w:val="hybridMultilevel"/>
    <w:tmpl w:val="B52E4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D11CA8"/>
    <w:multiLevelType w:val="hybridMultilevel"/>
    <w:tmpl w:val="1B12C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415A6"/>
    <w:multiLevelType w:val="hybridMultilevel"/>
    <w:tmpl w:val="67547E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0"/>
  </w:num>
  <w:num w:numId="5">
    <w:abstractNumId w:val="6"/>
  </w:num>
  <w:num w:numId="6">
    <w:abstractNumId w:val="4"/>
  </w:num>
  <w:num w:numId="7">
    <w:abstractNumId w:val="11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DB36FA"/>
    <w:rsid w:val="00026CAA"/>
    <w:rsid w:val="000D7442"/>
    <w:rsid w:val="000D7633"/>
    <w:rsid w:val="00135A00"/>
    <w:rsid w:val="001A1162"/>
    <w:rsid w:val="00287A39"/>
    <w:rsid w:val="003006A4"/>
    <w:rsid w:val="00357129"/>
    <w:rsid w:val="004B1F8A"/>
    <w:rsid w:val="004D72A6"/>
    <w:rsid w:val="00586D28"/>
    <w:rsid w:val="005A7E4C"/>
    <w:rsid w:val="005C6293"/>
    <w:rsid w:val="005F492D"/>
    <w:rsid w:val="007833A7"/>
    <w:rsid w:val="008321C0"/>
    <w:rsid w:val="00834DC2"/>
    <w:rsid w:val="008E1CFE"/>
    <w:rsid w:val="00982AA1"/>
    <w:rsid w:val="00985EC2"/>
    <w:rsid w:val="00A647C1"/>
    <w:rsid w:val="00A7669E"/>
    <w:rsid w:val="00B325AA"/>
    <w:rsid w:val="00B32A1F"/>
    <w:rsid w:val="00B64626"/>
    <w:rsid w:val="00C464F5"/>
    <w:rsid w:val="00C50945"/>
    <w:rsid w:val="00D970CB"/>
    <w:rsid w:val="00DB36FA"/>
    <w:rsid w:val="00E11219"/>
    <w:rsid w:val="00E23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4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3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3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egidio.tersillo</cp:lastModifiedBy>
  <cp:revision>2</cp:revision>
  <dcterms:created xsi:type="dcterms:W3CDTF">2017-10-11T06:01:00Z</dcterms:created>
  <dcterms:modified xsi:type="dcterms:W3CDTF">2017-10-11T06:01:00Z</dcterms:modified>
</cp:coreProperties>
</file>